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73ED5" w14:textId="7B137C9C" w:rsidR="004A3F07" w:rsidRPr="00E00E6F" w:rsidRDefault="004A3F07" w:rsidP="004A3F07">
      <w:pPr>
        <w:pStyle w:val="Balk1"/>
        <w:spacing w:before="163" w:line="360" w:lineRule="auto"/>
        <w:ind w:left="0"/>
      </w:pPr>
      <w:r w:rsidRPr="00E00E6F">
        <w:t>KİST OPERASYONU</w:t>
      </w:r>
    </w:p>
    <w:p w14:paraId="44CEDCE9" w14:textId="34C72FD7" w:rsidR="004A3F07" w:rsidRPr="00E00E6F" w:rsidRDefault="00374177" w:rsidP="004A3F07">
      <w:pPr>
        <w:pStyle w:val="GvdeMetni"/>
        <w:spacing w:before="1" w:line="360" w:lineRule="auto"/>
        <w:jc w:val="both"/>
      </w:pPr>
      <w:r w:rsidRPr="00E00E6F">
        <w:t>Çene bölgesinde bulunan kist ön tanılı kitlelere cerrahi olarak ulaşarak çıkartılması işlemidir. Bazı durumlarda kitlenin hepsi değil, bir kısmı çıkartılarak tedavi devam ettirilebilir.</w:t>
      </w:r>
    </w:p>
    <w:p w14:paraId="58832970" w14:textId="77777777" w:rsidR="00374177" w:rsidRPr="00E00E6F" w:rsidRDefault="00374177" w:rsidP="004A3F07">
      <w:pPr>
        <w:pStyle w:val="GvdeMetni"/>
        <w:spacing w:before="1" w:line="360" w:lineRule="auto"/>
        <w:jc w:val="both"/>
      </w:pPr>
    </w:p>
    <w:p w14:paraId="4EFDA219" w14:textId="4EBDB77C" w:rsidR="004A3F07" w:rsidRPr="00E00E6F" w:rsidRDefault="004A3F07" w:rsidP="004A3F07">
      <w:pPr>
        <w:spacing w:line="360" w:lineRule="auto"/>
        <w:jc w:val="both"/>
        <w:rPr>
          <w:sz w:val="24"/>
          <w:szCs w:val="24"/>
        </w:rPr>
      </w:pPr>
      <w:r w:rsidRPr="00E00E6F">
        <w:rPr>
          <w:b/>
          <w:sz w:val="24"/>
          <w:szCs w:val="24"/>
        </w:rPr>
        <w:t xml:space="preserve">İŞLEMDEN BEKLENEN FAYDALAR: </w:t>
      </w:r>
      <w:r w:rsidRPr="00E00E6F">
        <w:rPr>
          <w:sz w:val="24"/>
          <w:szCs w:val="24"/>
        </w:rPr>
        <w:t>Dişlere ve komşu anatomik yapılara zarar verebilecek olan lezyonun-kitlenin cerrahi olarak temizlenmesi.</w:t>
      </w:r>
    </w:p>
    <w:p w14:paraId="73406F8C" w14:textId="77777777" w:rsidR="004A3F07" w:rsidRPr="00E00E6F" w:rsidRDefault="004A3F07" w:rsidP="004A3F07">
      <w:pPr>
        <w:pStyle w:val="GvdeMetni"/>
        <w:spacing w:before="4" w:line="360" w:lineRule="auto"/>
        <w:jc w:val="both"/>
      </w:pPr>
    </w:p>
    <w:p w14:paraId="0A043F3B" w14:textId="5E4FE5C4" w:rsidR="004A3F07" w:rsidRPr="00E00E6F" w:rsidRDefault="004A3F07" w:rsidP="004A3F07">
      <w:pPr>
        <w:spacing w:line="360" w:lineRule="auto"/>
        <w:jc w:val="both"/>
        <w:rPr>
          <w:sz w:val="24"/>
          <w:szCs w:val="24"/>
        </w:rPr>
      </w:pPr>
      <w:r w:rsidRPr="00E00E6F">
        <w:rPr>
          <w:b/>
          <w:spacing w:val="-5"/>
          <w:sz w:val="24"/>
          <w:szCs w:val="24"/>
        </w:rPr>
        <w:t xml:space="preserve">VARSA </w:t>
      </w:r>
      <w:r w:rsidRPr="00E00E6F">
        <w:rPr>
          <w:b/>
          <w:sz w:val="24"/>
          <w:szCs w:val="24"/>
        </w:rPr>
        <w:t xml:space="preserve">İŞLEMİN DİĞER TANI VE TEDAVİ SEÇENEKLERİ (ALTERNATİFİ): </w:t>
      </w:r>
      <w:r w:rsidRPr="00E00E6F">
        <w:rPr>
          <w:sz w:val="24"/>
          <w:szCs w:val="24"/>
        </w:rPr>
        <w:t xml:space="preserve">Kist operasyonunun alternatif tedavi seçeneği </w:t>
      </w:r>
      <w:r w:rsidRPr="00E00E6F">
        <w:rPr>
          <w:spacing w:val="-3"/>
          <w:sz w:val="24"/>
          <w:szCs w:val="24"/>
        </w:rPr>
        <w:t>yoktur.</w:t>
      </w:r>
      <w:r w:rsidR="00BC7EE2" w:rsidRPr="00E00E6F">
        <w:rPr>
          <w:spacing w:val="-3"/>
          <w:sz w:val="24"/>
          <w:szCs w:val="24"/>
        </w:rPr>
        <w:t xml:space="preserve"> Ancak kistin tamamının tek seferde çıkarılması yerine bir kısmının çıkarılıp pansumanlarla kistin küçültülmesi/yok edilmesi de bir seçenektir.</w:t>
      </w:r>
      <w:r w:rsidR="00E00E6F" w:rsidRPr="00E00E6F">
        <w:rPr>
          <w:spacing w:val="-3"/>
          <w:sz w:val="24"/>
          <w:szCs w:val="24"/>
        </w:rPr>
        <w:t xml:space="preserve"> Doktorunuz hangi yöntemi uygulayacağını size bildirecektir.</w:t>
      </w:r>
    </w:p>
    <w:p w14:paraId="5FFA672A" w14:textId="77777777" w:rsidR="004A3F07" w:rsidRPr="00E00E6F" w:rsidRDefault="004A3F07" w:rsidP="004A3F07">
      <w:pPr>
        <w:pStyle w:val="GvdeMetni"/>
        <w:spacing w:before="5" w:line="360" w:lineRule="auto"/>
        <w:jc w:val="both"/>
      </w:pPr>
    </w:p>
    <w:p w14:paraId="2454A0F5" w14:textId="06F81B09" w:rsidR="004A3F07" w:rsidRPr="00E00E6F" w:rsidRDefault="004A3F07" w:rsidP="004A3F07">
      <w:pPr>
        <w:pStyle w:val="GvdeMetni"/>
        <w:tabs>
          <w:tab w:val="left" w:pos="1742"/>
          <w:tab w:val="left" w:pos="3236"/>
          <w:tab w:val="left" w:pos="4138"/>
        </w:tabs>
        <w:spacing w:before="1" w:line="360" w:lineRule="auto"/>
        <w:jc w:val="both"/>
      </w:pPr>
      <w:r w:rsidRPr="00E00E6F">
        <w:rPr>
          <w:b/>
        </w:rPr>
        <w:t xml:space="preserve">İŞLEMİN RİSKLERİ VE MUHTEMEL KOMPLİKASYONLARI: </w:t>
      </w:r>
      <w:r w:rsidRPr="00E00E6F">
        <w:t xml:space="preserve">Ağrı, şişlik, enfeksiyonun yayılması, dişlerde ve çevre dokularda his kaybı, komşu dişte harabiyet, diş/dişlerin kırılması, dişin veya kırık parçanın değişik anatomik lokalizasyonlara iletilmesi, diş eti ve mukoza yaralanmaları, </w:t>
      </w:r>
      <w:proofErr w:type="spellStart"/>
      <w:r w:rsidRPr="00E00E6F">
        <w:t>alveoler</w:t>
      </w:r>
      <w:proofErr w:type="spellEnd"/>
      <w:r w:rsidRPr="00E00E6F">
        <w:t xml:space="preserve"> kemiğin kırılması, çenenin çıkması/kırılması, solunum yoluna diş veya yabancı cisim kaçması, sinirlerin geçici/kalıcı zarar görmesi, sinüsün perfore olması, çene ekleminin travmaya uğraması, çene açmada kısıtlılık (</w:t>
      </w:r>
      <w:proofErr w:type="spellStart"/>
      <w:r w:rsidRPr="00E00E6F">
        <w:t>trismus</w:t>
      </w:r>
      <w:proofErr w:type="spellEnd"/>
      <w:r w:rsidRPr="00E00E6F">
        <w:t>), çenede ve ağız kenarlarında ezikler ve</w:t>
      </w:r>
      <w:r w:rsidRPr="00E00E6F">
        <w:rPr>
          <w:spacing w:val="1"/>
        </w:rPr>
        <w:t xml:space="preserve"> </w:t>
      </w:r>
      <w:r w:rsidRPr="00E00E6F">
        <w:t>morluklar.</w:t>
      </w:r>
    </w:p>
    <w:p w14:paraId="5DAFA3A7" w14:textId="77777777" w:rsidR="004A3F07" w:rsidRPr="00E00E6F" w:rsidRDefault="004A3F07" w:rsidP="004A3F07">
      <w:pPr>
        <w:pStyle w:val="GvdeMetni"/>
        <w:spacing w:before="2" w:line="360" w:lineRule="auto"/>
        <w:jc w:val="both"/>
      </w:pPr>
    </w:p>
    <w:p w14:paraId="362636E7" w14:textId="20B759AD" w:rsidR="004A3F07" w:rsidRPr="00E00E6F" w:rsidRDefault="004A3F07" w:rsidP="004A3F07">
      <w:pPr>
        <w:pStyle w:val="GvdeMetni"/>
        <w:spacing w:line="360" w:lineRule="auto"/>
        <w:jc w:val="both"/>
      </w:pPr>
      <w:r w:rsidRPr="00E00E6F">
        <w:rPr>
          <w:b/>
        </w:rPr>
        <w:t xml:space="preserve">HASTALIĞIN MUHTEMEL SEBEPLERİ VE NASIL SEYREDECEĞİ: </w:t>
      </w:r>
      <w:r w:rsidRPr="00E00E6F">
        <w:t>Çene kistleri; gelişimsel, iltihabi nedenlerle ya da gömülü dişlere bağlı olarak gelişebilirler. İyi huylu lezyonlar olmalarına rağmen, müdahale edilmediği durumlarda büyüyerek çene kemiğinde yıkıma neden olurlar.</w:t>
      </w:r>
    </w:p>
    <w:p w14:paraId="0A554C23" w14:textId="77777777" w:rsidR="004A3F07" w:rsidRPr="00E00E6F" w:rsidRDefault="004A3F07" w:rsidP="004A3F07">
      <w:pPr>
        <w:spacing w:line="360" w:lineRule="auto"/>
        <w:jc w:val="both"/>
        <w:rPr>
          <w:b/>
          <w:sz w:val="24"/>
          <w:szCs w:val="24"/>
        </w:rPr>
      </w:pPr>
    </w:p>
    <w:p w14:paraId="63634D70" w14:textId="6DB48886" w:rsidR="004A3F07" w:rsidRPr="00E00E6F" w:rsidRDefault="004A3F07" w:rsidP="004A3F07">
      <w:pPr>
        <w:spacing w:line="360" w:lineRule="auto"/>
        <w:jc w:val="both"/>
        <w:rPr>
          <w:b/>
          <w:sz w:val="24"/>
          <w:szCs w:val="24"/>
        </w:rPr>
      </w:pPr>
      <w:r w:rsidRPr="00E00E6F">
        <w:rPr>
          <w:b/>
          <w:sz w:val="24"/>
          <w:szCs w:val="24"/>
        </w:rPr>
        <w:t>İŞLEMİN REDDEDİLMESİ DURUMUNDA ORTAYA ÇIKABİLECEK MUHTEMEL FAYDA VE RİSK SONUÇLARI:</w:t>
      </w:r>
    </w:p>
    <w:p w14:paraId="2A2574A9" w14:textId="5F34EC6F" w:rsidR="004A3F07" w:rsidRPr="00E00E6F" w:rsidRDefault="004A3F07" w:rsidP="004A3F07">
      <w:pPr>
        <w:spacing w:line="360" w:lineRule="auto"/>
        <w:jc w:val="both"/>
        <w:rPr>
          <w:b/>
          <w:sz w:val="24"/>
          <w:szCs w:val="24"/>
        </w:rPr>
      </w:pPr>
      <w:r w:rsidRPr="00E00E6F">
        <w:rPr>
          <w:sz w:val="24"/>
          <w:szCs w:val="24"/>
        </w:rPr>
        <w:t xml:space="preserve">Ağrı, şişlik, daha fazla dişin kaybı veya çenelerde kemik kayıpları ortaya çıkacak risklerdir. </w:t>
      </w:r>
    </w:p>
    <w:p w14:paraId="79F93FD9" w14:textId="77777777" w:rsidR="004A3F07" w:rsidRPr="00E00E6F" w:rsidRDefault="004A3F07" w:rsidP="004A3F07">
      <w:pPr>
        <w:pStyle w:val="GvdeMetni"/>
        <w:spacing w:line="360" w:lineRule="auto"/>
        <w:jc w:val="both"/>
      </w:pPr>
    </w:p>
    <w:p w14:paraId="2D4B8FAB" w14:textId="77777777" w:rsidR="00BC7EE2" w:rsidRPr="00E00E6F" w:rsidRDefault="004A3F07" w:rsidP="00BC7EE2">
      <w:pPr>
        <w:pStyle w:val="GvdeMetni"/>
        <w:spacing w:line="360" w:lineRule="auto"/>
        <w:ind w:right="-38"/>
        <w:jc w:val="both"/>
      </w:pPr>
      <w:r w:rsidRPr="00E00E6F">
        <w:rPr>
          <w:b/>
        </w:rPr>
        <w:t xml:space="preserve">KULLANILACAK İLAÇLARIN ÖNEMLİ ÖZELLİKLERİ: </w:t>
      </w:r>
      <w:r w:rsidRPr="00E00E6F">
        <w:t xml:space="preserve">Kanama durdurucu ajanlar, </w:t>
      </w:r>
      <w:proofErr w:type="spellStart"/>
      <w:r w:rsidRPr="00E00E6F">
        <w:t>antienflamatuar</w:t>
      </w:r>
      <w:proofErr w:type="spellEnd"/>
      <w:r w:rsidRPr="00E00E6F">
        <w:t xml:space="preserve"> </w:t>
      </w:r>
      <w:proofErr w:type="spellStart"/>
      <w:proofErr w:type="gramStart"/>
      <w:r w:rsidRPr="00E00E6F">
        <w:t>ajanlar,greft</w:t>
      </w:r>
      <w:proofErr w:type="spellEnd"/>
      <w:proofErr w:type="gramEnd"/>
      <w:r w:rsidRPr="00E00E6F">
        <w:t xml:space="preserve">-antibiyotikler, dikiş atılması, membran materyali, periodontal patlar gerekli durumlarda kullanılabilir. Bu ajanların içeriğindeki etken maddelere karşı alerjik reaksiyon gelişebilir. </w:t>
      </w:r>
      <w:bookmarkStart w:id="0" w:name="_Hlk130386520"/>
      <w:r w:rsidR="00BC7EE2" w:rsidRPr="00E00E6F">
        <w:t xml:space="preserve">Herhangi bir ilaca karşı alerjiniz olduğunu belirtmeniz halinde ilaç rejimi </w:t>
      </w:r>
      <w:r w:rsidR="00BC7EE2" w:rsidRPr="00E00E6F">
        <w:lastRenderedPageBreak/>
        <w:t>size göre ayarlanabilir.</w:t>
      </w:r>
    </w:p>
    <w:p w14:paraId="761E56EA" w14:textId="77777777" w:rsidR="004A3F07" w:rsidRPr="00E00E6F" w:rsidRDefault="004A3F07" w:rsidP="004A3F07">
      <w:pPr>
        <w:pStyle w:val="GvdeMetni"/>
        <w:spacing w:line="360" w:lineRule="auto"/>
        <w:jc w:val="both"/>
      </w:pPr>
    </w:p>
    <w:p w14:paraId="3C4698CD" w14:textId="77777777" w:rsidR="004A3F07" w:rsidRPr="00E00E6F" w:rsidRDefault="004A3F07" w:rsidP="004A3F07">
      <w:pPr>
        <w:pStyle w:val="GvdeMetni"/>
        <w:spacing w:line="360" w:lineRule="auto"/>
        <w:jc w:val="both"/>
        <w:rPr>
          <w:b/>
          <w:bCs/>
        </w:rPr>
      </w:pPr>
      <w:r w:rsidRPr="00E00E6F">
        <w:rPr>
          <w:b/>
          <w:bCs/>
        </w:rPr>
        <w:t>LOKAL</w:t>
      </w:r>
      <w:r w:rsidRPr="00E00E6F">
        <w:rPr>
          <w:b/>
          <w:bCs/>
          <w:spacing w:val="-5"/>
        </w:rPr>
        <w:t xml:space="preserve"> </w:t>
      </w:r>
      <w:r w:rsidRPr="00E00E6F">
        <w:rPr>
          <w:b/>
          <w:bCs/>
        </w:rPr>
        <w:t>ANESTEZİ:</w:t>
      </w:r>
    </w:p>
    <w:p w14:paraId="7B60D28D" w14:textId="77777777" w:rsidR="004A3F07" w:rsidRPr="00E00E6F" w:rsidRDefault="004A3F07" w:rsidP="004A3F07">
      <w:pPr>
        <w:pStyle w:val="GvdeMetni"/>
        <w:spacing w:line="360" w:lineRule="auto"/>
        <w:jc w:val="both"/>
        <w:rPr>
          <w:rFonts w:eastAsia="Calibri"/>
        </w:rPr>
      </w:pPr>
      <w:r w:rsidRPr="00E00E6F">
        <w:t>Günümüzde</w:t>
      </w:r>
      <w:r w:rsidRPr="00E00E6F">
        <w:rPr>
          <w:spacing w:val="1"/>
        </w:rPr>
        <w:t xml:space="preserve"> </w:t>
      </w:r>
      <w:r w:rsidRPr="00E00E6F">
        <w:t>kullanılan</w:t>
      </w:r>
      <w:r w:rsidRPr="00E00E6F">
        <w:rPr>
          <w:spacing w:val="1"/>
        </w:rPr>
        <w:t xml:space="preserve"> </w:t>
      </w:r>
      <w:r w:rsidRPr="00E00E6F">
        <w:t>lokal</w:t>
      </w:r>
      <w:r w:rsidRPr="00E00E6F">
        <w:rPr>
          <w:spacing w:val="1"/>
        </w:rPr>
        <w:t xml:space="preserve"> </w:t>
      </w:r>
      <w:r w:rsidRPr="00E00E6F">
        <w:t>anestetikler</w:t>
      </w:r>
      <w:r w:rsidRPr="00E00E6F">
        <w:rPr>
          <w:spacing w:val="1"/>
        </w:rPr>
        <w:t xml:space="preserve"> </w:t>
      </w:r>
      <w:r w:rsidRPr="00E00E6F">
        <w:t>koka</w:t>
      </w:r>
      <w:r w:rsidRPr="00E00E6F">
        <w:rPr>
          <w:spacing w:val="1"/>
        </w:rPr>
        <w:t xml:space="preserve"> </w:t>
      </w:r>
      <w:r w:rsidRPr="00E00E6F">
        <w:t>yaprağından</w:t>
      </w:r>
      <w:r w:rsidRPr="00E00E6F">
        <w:rPr>
          <w:spacing w:val="1"/>
        </w:rPr>
        <w:t xml:space="preserve"> </w:t>
      </w:r>
      <w:r w:rsidRPr="00E00E6F">
        <w:t>izole</w:t>
      </w:r>
      <w:r w:rsidRPr="00E00E6F">
        <w:rPr>
          <w:spacing w:val="1"/>
        </w:rPr>
        <w:t xml:space="preserve"> </w:t>
      </w:r>
      <w:r w:rsidRPr="00E00E6F">
        <w:t>edilen</w:t>
      </w:r>
      <w:r w:rsidRPr="00E00E6F">
        <w:rPr>
          <w:spacing w:val="1"/>
        </w:rPr>
        <w:t xml:space="preserve"> </w:t>
      </w:r>
      <w:r w:rsidRPr="00E00E6F">
        <w:t>kokain</w:t>
      </w:r>
      <w:r w:rsidRPr="00E00E6F">
        <w:rPr>
          <w:spacing w:val="1"/>
        </w:rPr>
        <w:t xml:space="preserve"> </w:t>
      </w:r>
      <w:r w:rsidRPr="00E00E6F">
        <w:t>kimyasal ve sentetik</w:t>
      </w:r>
      <w:r w:rsidRPr="00E00E6F">
        <w:rPr>
          <w:spacing w:val="1"/>
        </w:rPr>
        <w:t xml:space="preserve"> </w:t>
      </w:r>
      <w:r w:rsidRPr="00E00E6F">
        <w:t>türevleridir.</w:t>
      </w:r>
      <w:r w:rsidRPr="00E00E6F">
        <w:rPr>
          <w:spacing w:val="1"/>
        </w:rPr>
        <w:t xml:space="preserve"> </w:t>
      </w:r>
      <w:r w:rsidRPr="00E00E6F">
        <w:t>Bu</w:t>
      </w:r>
      <w:r w:rsidRPr="00E00E6F">
        <w:rPr>
          <w:spacing w:val="1"/>
        </w:rPr>
        <w:t xml:space="preserve"> </w:t>
      </w:r>
      <w:r w:rsidRPr="00E00E6F">
        <w:t>maddeler sinir hücrelerine uygulandığında sinir iletimini geçici olarak durdurduğundan yapılan anestezik maddenin</w:t>
      </w:r>
      <w:r w:rsidRPr="00E00E6F">
        <w:rPr>
          <w:spacing w:val="1"/>
        </w:rPr>
        <w:t xml:space="preserve"> </w:t>
      </w:r>
      <w:r w:rsidRPr="00E00E6F">
        <w:t>miktarına</w:t>
      </w:r>
      <w:r w:rsidRPr="00E00E6F">
        <w:rPr>
          <w:spacing w:val="-4"/>
        </w:rPr>
        <w:t xml:space="preserve"> </w:t>
      </w:r>
      <w:r w:rsidRPr="00E00E6F">
        <w:t>ve</w:t>
      </w:r>
      <w:r w:rsidRPr="00E00E6F">
        <w:rPr>
          <w:spacing w:val="1"/>
        </w:rPr>
        <w:t xml:space="preserve"> </w:t>
      </w:r>
      <w:r w:rsidRPr="00E00E6F">
        <w:t>yapılış</w:t>
      </w:r>
      <w:r w:rsidRPr="00E00E6F">
        <w:rPr>
          <w:spacing w:val="-4"/>
        </w:rPr>
        <w:t xml:space="preserve"> </w:t>
      </w:r>
      <w:r w:rsidRPr="00E00E6F">
        <w:t>yerine</w:t>
      </w:r>
      <w:r w:rsidRPr="00E00E6F">
        <w:rPr>
          <w:spacing w:val="-2"/>
        </w:rPr>
        <w:t xml:space="preserve"> </w:t>
      </w:r>
      <w:r w:rsidRPr="00E00E6F">
        <w:t>göre</w:t>
      </w:r>
      <w:r w:rsidRPr="00E00E6F">
        <w:rPr>
          <w:spacing w:val="-2"/>
        </w:rPr>
        <w:t xml:space="preserve"> </w:t>
      </w:r>
      <w:r w:rsidRPr="00E00E6F">
        <w:t>1-4</w:t>
      </w:r>
      <w:r w:rsidRPr="00E00E6F">
        <w:rPr>
          <w:spacing w:val="-3"/>
        </w:rPr>
        <w:t xml:space="preserve"> </w:t>
      </w:r>
      <w:r w:rsidRPr="00E00E6F">
        <w:t>saatlik</w:t>
      </w:r>
      <w:r w:rsidRPr="00E00E6F">
        <w:rPr>
          <w:spacing w:val="-3"/>
        </w:rPr>
        <w:t xml:space="preserve"> </w:t>
      </w:r>
      <w:r w:rsidRPr="00E00E6F">
        <w:t>bir</w:t>
      </w:r>
      <w:r w:rsidRPr="00E00E6F">
        <w:rPr>
          <w:spacing w:val="-1"/>
        </w:rPr>
        <w:t xml:space="preserve"> </w:t>
      </w:r>
      <w:r w:rsidRPr="00E00E6F">
        <w:t>uyuşukluk sağlar.</w:t>
      </w:r>
    </w:p>
    <w:p w14:paraId="4C7A6282" w14:textId="77777777" w:rsidR="004A3F07" w:rsidRPr="00E00E6F" w:rsidRDefault="004A3F07" w:rsidP="004A3F07">
      <w:pPr>
        <w:pStyle w:val="GvdeMetni"/>
        <w:spacing w:line="360" w:lineRule="auto"/>
        <w:jc w:val="both"/>
      </w:pPr>
      <w:r w:rsidRPr="00E00E6F">
        <w:rPr>
          <w:b/>
        </w:rPr>
        <w:t>BEKLENEN</w:t>
      </w:r>
      <w:r w:rsidRPr="00E00E6F">
        <w:rPr>
          <w:b/>
          <w:spacing w:val="22"/>
        </w:rPr>
        <w:t xml:space="preserve"> </w:t>
      </w:r>
      <w:r w:rsidRPr="00E00E6F">
        <w:rPr>
          <w:b/>
        </w:rPr>
        <w:t>SONUÇLAR:</w:t>
      </w:r>
      <w:r w:rsidRPr="00E00E6F">
        <w:rPr>
          <w:b/>
          <w:spacing w:val="23"/>
        </w:rPr>
        <w:t xml:space="preserve"> </w:t>
      </w:r>
      <w:r w:rsidRPr="00E00E6F">
        <w:t>Yapılacak</w:t>
      </w:r>
      <w:r w:rsidRPr="00E00E6F">
        <w:rPr>
          <w:spacing w:val="21"/>
        </w:rPr>
        <w:t xml:space="preserve"> </w:t>
      </w:r>
      <w:r w:rsidRPr="00E00E6F">
        <w:t>olan</w:t>
      </w:r>
      <w:r w:rsidRPr="00E00E6F">
        <w:rPr>
          <w:spacing w:val="20"/>
        </w:rPr>
        <w:t xml:space="preserve"> </w:t>
      </w:r>
      <w:r w:rsidRPr="00E00E6F">
        <w:t>girişimler</w:t>
      </w:r>
      <w:r w:rsidRPr="00E00E6F">
        <w:rPr>
          <w:spacing w:val="19"/>
        </w:rPr>
        <w:t xml:space="preserve"> </w:t>
      </w:r>
      <w:r w:rsidRPr="00E00E6F">
        <w:t>sırasında</w:t>
      </w:r>
      <w:r w:rsidRPr="00E00E6F">
        <w:rPr>
          <w:spacing w:val="21"/>
        </w:rPr>
        <w:t xml:space="preserve"> </w:t>
      </w:r>
      <w:r w:rsidRPr="00E00E6F">
        <w:t>(diş</w:t>
      </w:r>
      <w:r w:rsidRPr="00E00E6F">
        <w:rPr>
          <w:spacing w:val="22"/>
        </w:rPr>
        <w:t xml:space="preserve"> </w:t>
      </w:r>
      <w:r w:rsidRPr="00E00E6F">
        <w:t>çekimi,</w:t>
      </w:r>
      <w:r w:rsidRPr="00E00E6F">
        <w:rPr>
          <w:spacing w:val="18"/>
        </w:rPr>
        <w:t xml:space="preserve"> </w:t>
      </w:r>
      <w:r w:rsidRPr="00E00E6F">
        <w:t>kanal</w:t>
      </w:r>
      <w:r w:rsidRPr="00E00E6F">
        <w:rPr>
          <w:spacing w:val="21"/>
        </w:rPr>
        <w:t xml:space="preserve"> </w:t>
      </w:r>
      <w:r w:rsidRPr="00E00E6F">
        <w:t>tedavisi,</w:t>
      </w:r>
      <w:r w:rsidRPr="00E00E6F">
        <w:rPr>
          <w:spacing w:val="22"/>
        </w:rPr>
        <w:t xml:space="preserve"> </w:t>
      </w:r>
      <w:r w:rsidRPr="00E00E6F">
        <w:t>diş</w:t>
      </w:r>
      <w:r w:rsidRPr="00E00E6F">
        <w:rPr>
          <w:spacing w:val="21"/>
        </w:rPr>
        <w:t xml:space="preserve"> </w:t>
      </w:r>
      <w:r w:rsidRPr="00E00E6F">
        <w:t>kesimi</w:t>
      </w:r>
      <w:r w:rsidRPr="00E00E6F">
        <w:rPr>
          <w:spacing w:val="21"/>
        </w:rPr>
        <w:t xml:space="preserve"> </w:t>
      </w:r>
      <w:proofErr w:type="spellStart"/>
      <w:r w:rsidRPr="00E00E6F">
        <w:t>v.s</w:t>
      </w:r>
      <w:proofErr w:type="spellEnd"/>
      <w:r w:rsidRPr="00E00E6F">
        <w:t>)</w:t>
      </w:r>
      <w:r w:rsidRPr="00E00E6F">
        <w:rPr>
          <w:spacing w:val="22"/>
        </w:rPr>
        <w:t xml:space="preserve"> </w:t>
      </w:r>
      <w:r w:rsidRPr="00E00E6F">
        <w:t>sırasında</w:t>
      </w:r>
      <w:r w:rsidRPr="00E00E6F">
        <w:rPr>
          <w:spacing w:val="21"/>
        </w:rPr>
        <w:t xml:space="preserve"> </w:t>
      </w:r>
      <w:r w:rsidRPr="00E00E6F">
        <w:t>işlem</w:t>
      </w:r>
      <w:r w:rsidRPr="00E00E6F">
        <w:rPr>
          <w:spacing w:val="-47"/>
        </w:rPr>
        <w:t xml:space="preserve"> </w:t>
      </w:r>
      <w:r w:rsidRPr="00E00E6F">
        <w:t>yapılacak</w:t>
      </w:r>
      <w:r w:rsidRPr="00E00E6F">
        <w:rPr>
          <w:spacing w:val="-2"/>
        </w:rPr>
        <w:t xml:space="preserve"> </w:t>
      </w:r>
      <w:r w:rsidRPr="00E00E6F">
        <w:t>bölgeyi</w:t>
      </w:r>
      <w:r w:rsidRPr="00E00E6F">
        <w:rPr>
          <w:spacing w:val="-1"/>
        </w:rPr>
        <w:t xml:space="preserve"> </w:t>
      </w:r>
      <w:r w:rsidRPr="00E00E6F">
        <w:t>uyuşturarak</w:t>
      </w:r>
      <w:r w:rsidRPr="00E00E6F">
        <w:rPr>
          <w:spacing w:val="-1"/>
        </w:rPr>
        <w:t xml:space="preserve"> </w:t>
      </w:r>
      <w:r w:rsidRPr="00E00E6F">
        <w:t>ağrıyı</w:t>
      </w:r>
      <w:r w:rsidRPr="00E00E6F">
        <w:rPr>
          <w:spacing w:val="-4"/>
        </w:rPr>
        <w:t xml:space="preserve"> </w:t>
      </w:r>
      <w:r w:rsidRPr="00E00E6F">
        <w:t>engellemek ve dolayısıyla</w:t>
      </w:r>
      <w:r w:rsidRPr="00E00E6F">
        <w:rPr>
          <w:spacing w:val="-2"/>
        </w:rPr>
        <w:t xml:space="preserve"> </w:t>
      </w:r>
      <w:r w:rsidRPr="00E00E6F">
        <w:t>hastanın</w:t>
      </w:r>
      <w:r w:rsidRPr="00E00E6F">
        <w:rPr>
          <w:spacing w:val="-2"/>
        </w:rPr>
        <w:t xml:space="preserve"> </w:t>
      </w:r>
      <w:r w:rsidRPr="00E00E6F">
        <w:t>ağrı</w:t>
      </w:r>
      <w:r w:rsidRPr="00E00E6F">
        <w:rPr>
          <w:spacing w:val="-1"/>
        </w:rPr>
        <w:t xml:space="preserve"> </w:t>
      </w:r>
      <w:r w:rsidRPr="00E00E6F">
        <w:t>hissetmeden</w:t>
      </w:r>
      <w:r w:rsidRPr="00E00E6F">
        <w:rPr>
          <w:spacing w:val="-5"/>
        </w:rPr>
        <w:t xml:space="preserve"> </w:t>
      </w:r>
      <w:r w:rsidRPr="00E00E6F">
        <w:t>tedavilerini</w:t>
      </w:r>
      <w:r w:rsidRPr="00E00E6F">
        <w:rPr>
          <w:spacing w:val="-3"/>
        </w:rPr>
        <w:t xml:space="preserve"> </w:t>
      </w:r>
      <w:r w:rsidRPr="00E00E6F">
        <w:t>yapmaktır.</w:t>
      </w:r>
    </w:p>
    <w:p w14:paraId="0E21F5AA" w14:textId="77777777" w:rsidR="004A3F07" w:rsidRPr="00E00E6F" w:rsidRDefault="004A3F07" w:rsidP="004A3F07">
      <w:pPr>
        <w:pStyle w:val="GvdeMetni"/>
        <w:spacing w:line="360" w:lineRule="auto"/>
        <w:jc w:val="both"/>
      </w:pPr>
      <w:r w:rsidRPr="00E00E6F">
        <w:rPr>
          <w:b/>
        </w:rPr>
        <w:t xml:space="preserve">OLASI YAN ETKİ VE RİSKLER: </w:t>
      </w:r>
      <w:r w:rsidRPr="00E00E6F">
        <w:t>Anestezi yapılmadan hamilelik, herhangi bir sistemik hastalık veya alerjik bir durum</w:t>
      </w:r>
      <w:r w:rsidRPr="00E00E6F">
        <w:rPr>
          <w:spacing w:val="1"/>
        </w:rPr>
        <w:t xml:space="preserve"> </w:t>
      </w:r>
      <w:r w:rsidRPr="00E00E6F">
        <w:t>varsa muhakkak söylenmelidir. Korku, heyecan ya</w:t>
      </w:r>
      <w:r w:rsidRPr="00E00E6F">
        <w:rPr>
          <w:spacing w:val="-47"/>
        </w:rPr>
        <w:t xml:space="preserve"> </w:t>
      </w:r>
      <w:r w:rsidRPr="00E00E6F">
        <w:t>da</w:t>
      </w:r>
      <w:r w:rsidRPr="00E00E6F">
        <w:rPr>
          <w:spacing w:val="1"/>
        </w:rPr>
        <w:t xml:space="preserve"> </w:t>
      </w:r>
      <w:r w:rsidRPr="00E00E6F">
        <w:t>açlığa</w:t>
      </w:r>
      <w:r w:rsidRPr="00E00E6F">
        <w:rPr>
          <w:spacing w:val="2"/>
        </w:rPr>
        <w:t xml:space="preserve"> </w:t>
      </w:r>
      <w:r w:rsidRPr="00E00E6F">
        <w:t>bağlı</w:t>
      </w:r>
      <w:r w:rsidRPr="00E00E6F">
        <w:rPr>
          <w:spacing w:val="1"/>
        </w:rPr>
        <w:t xml:space="preserve"> </w:t>
      </w:r>
      <w:r w:rsidRPr="00E00E6F">
        <w:t>olarak</w:t>
      </w:r>
      <w:r w:rsidRPr="00E00E6F">
        <w:rPr>
          <w:spacing w:val="3"/>
        </w:rPr>
        <w:t xml:space="preserve"> </w:t>
      </w:r>
      <w:r w:rsidRPr="00E00E6F">
        <w:t>gelişen</w:t>
      </w:r>
      <w:r w:rsidRPr="00E00E6F">
        <w:rPr>
          <w:spacing w:val="1"/>
        </w:rPr>
        <w:t xml:space="preserve"> </w:t>
      </w:r>
      <w:proofErr w:type="spellStart"/>
      <w:r w:rsidRPr="00E00E6F">
        <w:t>senkop</w:t>
      </w:r>
      <w:proofErr w:type="spellEnd"/>
      <w:r w:rsidRPr="00E00E6F">
        <w:t xml:space="preserve"> (bayılma)</w:t>
      </w:r>
      <w:r w:rsidRPr="00E00E6F">
        <w:rPr>
          <w:spacing w:val="2"/>
        </w:rPr>
        <w:t xml:space="preserve"> </w:t>
      </w:r>
      <w:r w:rsidRPr="00E00E6F">
        <w:t>diye</w:t>
      </w:r>
      <w:r w:rsidRPr="00E00E6F">
        <w:rPr>
          <w:spacing w:val="3"/>
        </w:rPr>
        <w:t xml:space="preserve"> </w:t>
      </w:r>
      <w:r w:rsidRPr="00E00E6F">
        <w:t>adlandırılan geçici</w:t>
      </w:r>
      <w:r w:rsidRPr="00E00E6F">
        <w:rPr>
          <w:spacing w:val="2"/>
        </w:rPr>
        <w:t xml:space="preserve"> </w:t>
      </w:r>
      <w:r w:rsidRPr="00E00E6F">
        <w:t>bilinç</w:t>
      </w:r>
      <w:r w:rsidRPr="00E00E6F">
        <w:rPr>
          <w:spacing w:val="2"/>
        </w:rPr>
        <w:t xml:space="preserve"> </w:t>
      </w:r>
      <w:r w:rsidRPr="00E00E6F">
        <w:t>kaybı oluşabilir.</w:t>
      </w:r>
      <w:r w:rsidRPr="00E00E6F">
        <w:rPr>
          <w:spacing w:val="1"/>
        </w:rPr>
        <w:t xml:space="preserve"> </w:t>
      </w:r>
      <w:proofErr w:type="spellStart"/>
      <w:r w:rsidRPr="00E00E6F">
        <w:t>Trismus</w:t>
      </w:r>
      <w:proofErr w:type="spellEnd"/>
      <w:r w:rsidRPr="00E00E6F">
        <w:rPr>
          <w:spacing w:val="2"/>
        </w:rPr>
        <w:t xml:space="preserve"> </w:t>
      </w:r>
      <w:r w:rsidRPr="00E00E6F">
        <w:t>denilen</w:t>
      </w:r>
      <w:r w:rsidRPr="00E00E6F">
        <w:rPr>
          <w:spacing w:val="-3"/>
        </w:rPr>
        <w:t xml:space="preserve"> </w:t>
      </w:r>
      <w:r w:rsidRPr="00E00E6F">
        <w:t>ağız</w:t>
      </w:r>
      <w:r w:rsidRPr="00E00E6F">
        <w:rPr>
          <w:spacing w:val="1"/>
        </w:rPr>
        <w:t xml:space="preserve"> </w:t>
      </w:r>
      <w:r w:rsidRPr="00E00E6F">
        <w:t>açma güçlüğü oluşabilir. Anestezi yapılırken ağrı ya da ödem oluşabilir. Anestezi</w:t>
      </w:r>
      <w:r w:rsidRPr="00E00E6F">
        <w:rPr>
          <w:spacing w:val="1"/>
        </w:rPr>
        <w:t xml:space="preserve"> </w:t>
      </w:r>
      <w:r w:rsidRPr="00E00E6F">
        <w:t>yapılan bölgeye komşu sinirlerin etkilenmesi sonucu fasiyal paralizi (geçici yüz felci), geçici şaşılık, geçici körlük, kas</w:t>
      </w:r>
      <w:r w:rsidRPr="00E00E6F">
        <w:rPr>
          <w:spacing w:val="1"/>
        </w:rPr>
        <w:t xml:space="preserve"> </w:t>
      </w:r>
      <w:r w:rsidRPr="00E00E6F">
        <w:t>zayıflığı, kulak, burun ve dil uyuşukluğu oluşabilir. Bunlar anestezinin etkisi geçince tamamen düzelir, ayrıca</w:t>
      </w:r>
      <w:r w:rsidRPr="00E00E6F">
        <w:rPr>
          <w:spacing w:val="1"/>
        </w:rPr>
        <w:t xml:space="preserve"> </w:t>
      </w:r>
      <w:r w:rsidRPr="00E00E6F">
        <w:t>hasta</w:t>
      </w:r>
      <w:r w:rsidRPr="00E00E6F">
        <w:rPr>
          <w:spacing w:val="-1"/>
        </w:rPr>
        <w:t xml:space="preserve"> </w:t>
      </w:r>
      <w:proofErr w:type="spellStart"/>
      <w:r w:rsidRPr="00E00E6F">
        <w:t>anestezili</w:t>
      </w:r>
      <w:proofErr w:type="spellEnd"/>
      <w:r w:rsidRPr="00E00E6F">
        <w:rPr>
          <w:spacing w:val="-1"/>
        </w:rPr>
        <w:t xml:space="preserve"> </w:t>
      </w:r>
      <w:r w:rsidRPr="00E00E6F">
        <w:t>bölgeyi</w:t>
      </w:r>
      <w:r w:rsidRPr="00E00E6F">
        <w:rPr>
          <w:spacing w:val="-2"/>
        </w:rPr>
        <w:t xml:space="preserve"> </w:t>
      </w:r>
      <w:r w:rsidRPr="00E00E6F">
        <w:t>kaşır, ısırır</w:t>
      </w:r>
      <w:r w:rsidRPr="00E00E6F">
        <w:rPr>
          <w:spacing w:val="-1"/>
        </w:rPr>
        <w:t xml:space="preserve"> </w:t>
      </w:r>
      <w:r w:rsidRPr="00E00E6F">
        <w:t>veya</w:t>
      </w:r>
      <w:r w:rsidRPr="00E00E6F">
        <w:rPr>
          <w:spacing w:val="-4"/>
        </w:rPr>
        <w:t xml:space="preserve"> </w:t>
      </w:r>
      <w:r w:rsidRPr="00E00E6F">
        <w:t>çiğnerse</w:t>
      </w:r>
      <w:r w:rsidRPr="00E00E6F">
        <w:rPr>
          <w:spacing w:val="-2"/>
        </w:rPr>
        <w:t xml:space="preserve"> </w:t>
      </w:r>
      <w:r w:rsidRPr="00E00E6F">
        <w:t>kendi</w:t>
      </w:r>
      <w:r w:rsidRPr="00E00E6F">
        <w:rPr>
          <w:spacing w:val="-3"/>
        </w:rPr>
        <w:t xml:space="preserve"> </w:t>
      </w:r>
      <w:r w:rsidRPr="00E00E6F">
        <w:t>kendini de travmatize</w:t>
      </w:r>
      <w:r w:rsidRPr="00E00E6F">
        <w:rPr>
          <w:spacing w:val="-2"/>
        </w:rPr>
        <w:t xml:space="preserve"> </w:t>
      </w:r>
      <w:r w:rsidRPr="00E00E6F">
        <w:t>edebilir.</w:t>
      </w:r>
      <w:r w:rsidRPr="00E00E6F">
        <w:rPr>
          <w:spacing w:val="-2"/>
        </w:rPr>
        <w:t xml:space="preserve"> </w:t>
      </w:r>
      <w:r w:rsidRPr="00E00E6F">
        <w:t>Bazen</w:t>
      </w:r>
      <w:r w:rsidRPr="00E00E6F">
        <w:rPr>
          <w:spacing w:val="-1"/>
        </w:rPr>
        <w:t xml:space="preserve"> </w:t>
      </w:r>
      <w:r w:rsidRPr="00E00E6F">
        <w:t xml:space="preserve">anestezi oluşmayabilir, tekrarlanması gerekebilir. Çok nadir olmakla birlikte anaflaktik (alerjik reaksiyon sonucu) şok görülebilir. </w:t>
      </w:r>
    </w:p>
    <w:p w14:paraId="47DA2577" w14:textId="77777777" w:rsidR="004A3F07" w:rsidRPr="00E00E6F" w:rsidRDefault="004A3F07" w:rsidP="004A3F07">
      <w:pPr>
        <w:pStyle w:val="GvdeMetni"/>
        <w:spacing w:before="1" w:line="360" w:lineRule="auto"/>
        <w:jc w:val="both"/>
      </w:pPr>
      <w:r w:rsidRPr="00E00E6F">
        <w:rPr>
          <w:b/>
        </w:rPr>
        <w:t>Anestezi Yapılmazsa</w:t>
      </w:r>
      <w:r w:rsidRPr="00E00E6F">
        <w:t>; Anestezi yapılmasının hasta tarafından istenmediği durumlarda işlem sırası ve sonrasında ağrı</w:t>
      </w:r>
      <w:r w:rsidRPr="00E00E6F">
        <w:rPr>
          <w:spacing w:val="1"/>
        </w:rPr>
        <w:t xml:space="preserve"> </w:t>
      </w:r>
      <w:r w:rsidRPr="00E00E6F">
        <w:t>oluşacağı bilinmeli buna bağlı ani tepkiler verilip istenmeyen yaralanmalar oluşabileceği, hasta ve hekim konforunun</w:t>
      </w:r>
      <w:r w:rsidRPr="00E00E6F">
        <w:rPr>
          <w:spacing w:val="1"/>
        </w:rPr>
        <w:t xml:space="preserve"> </w:t>
      </w:r>
      <w:r w:rsidRPr="00E00E6F">
        <w:t xml:space="preserve">kaybolacağı; bazı işlemlerin (örneğin çekim) anestezi sağlanmadan yapılamayacağı bilinmelidir. </w:t>
      </w:r>
    </w:p>
    <w:p w14:paraId="16DC349A" w14:textId="77777777" w:rsidR="004A3F07" w:rsidRPr="00E00E6F" w:rsidRDefault="004A3F07" w:rsidP="004A3F07">
      <w:pPr>
        <w:pStyle w:val="GvdeMetni"/>
        <w:spacing w:before="1" w:line="360" w:lineRule="auto"/>
        <w:jc w:val="both"/>
      </w:pPr>
      <w:r w:rsidRPr="00E00E6F">
        <w:rPr>
          <w:b/>
        </w:rPr>
        <w:t>TEDAVİ SONRASI DİKKAT</w:t>
      </w:r>
      <w:r w:rsidRPr="00E00E6F">
        <w:rPr>
          <w:b/>
          <w:spacing w:val="-47"/>
        </w:rPr>
        <w:t xml:space="preserve"> </w:t>
      </w:r>
      <w:r w:rsidRPr="00E00E6F">
        <w:rPr>
          <w:b/>
        </w:rPr>
        <w:t>EDİLMESİ GEREKENLER</w:t>
      </w:r>
      <w:r w:rsidRPr="00E00E6F">
        <w:t>: Lokal anestezi uygulanan bölge yaklaşık 2-4 saat boyunca hissizdir. Bu nedenle ısırmaya bağlı</w:t>
      </w:r>
      <w:r w:rsidRPr="00E00E6F">
        <w:rPr>
          <w:spacing w:val="1"/>
        </w:rPr>
        <w:t xml:space="preserve"> </w:t>
      </w:r>
      <w:r w:rsidRPr="00E00E6F">
        <w:t>yanak</w:t>
      </w:r>
      <w:r w:rsidRPr="00E00E6F">
        <w:rPr>
          <w:spacing w:val="-1"/>
        </w:rPr>
        <w:t xml:space="preserve"> </w:t>
      </w:r>
      <w:r w:rsidRPr="00E00E6F">
        <w:t>içi</w:t>
      </w:r>
      <w:r w:rsidRPr="00E00E6F">
        <w:rPr>
          <w:spacing w:val="-3"/>
        </w:rPr>
        <w:t xml:space="preserve"> </w:t>
      </w:r>
      <w:r w:rsidRPr="00E00E6F">
        <w:t>ve</w:t>
      </w:r>
      <w:r w:rsidRPr="00E00E6F">
        <w:rPr>
          <w:spacing w:val="1"/>
        </w:rPr>
        <w:t xml:space="preserve"> </w:t>
      </w:r>
      <w:r w:rsidRPr="00E00E6F">
        <w:t>dudakta</w:t>
      </w:r>
      <w:r w:rsidRPr="00E00E6F">
        <w:rPr>
          <w:spacing w:val="-2"/>
        </w:rPr>
        <w:t xml:space="preserve"> </w:t>
      </w:r>
      <w:r w:rsidRPr="00E00E6F">
        <w:t>yara</w:t>
      </w:r>
      <w:r w:rsidRPr="00E00E6F">
        <w:rPr>
          <w:spacing w:val="-3"/>
        </w:rPr>
        <w:t xml:space="preserve"> </w:t>
      </w:r>
      <w:r w:rsidRPr="00E00E6F">
        <w:t>oluşmaması için</w:t>
      </w:r>
      <w:r w:rsidRPr="00E00E6F">
        <w:rPr>
          <w:spacing w:val="-2"/>
        </w:rPr>
        <w:t xml:space="preserve"> </w:t>
      </w:r>
      <w:r w:rsidRPr="00E00E6F">
        <w:t>hissizlik</w:t>
      </w:r>
      <w:r w:rsidRPr="00E00E6F">
        <w:rPr>
          <w:spacing w:val="-2"/>
        </w:rPr>
        <w:t xml:space="preserve"> </w:t>
      </w:r>
      <w:r w:rsidRPr="00E00E6F">
        <w:t>geçene kadar</w:t>
      </w:r>
      <w:r w:rsidRPr="00E00E6F">
        <w:rPr>
          <w:spacing w:val="-3"/>
        </w:rPr>
        <w:t xml:space="preserve"> </w:t>
      </w:r>
      <w:r w:rsidRPr="00E00E6F">
        <w:t>yeme</w:t>
      </w:r>
      <w:r w:rsidRPr="00E00E6F">
        <w:rPr>
          <w:spacing w:val="1"/>
        </w:rPr>
        <w:t xml:space="preserve"> </w:t>
      </w:r>
      <w:r w:rsidRPr="00E00E6F">
        <w:t>içme</w:t>
      </w:r>
      <w:r w:rsidRPr="00E00E6F">
        <w:rPr>
          <w:spacing w:val="-2"/>
        </w:rPr>
        <w:t xml:space="preserve"> </w:t>
      </w:r>
      <w:r w:rsidRPr="00E00E6F">
        <w:t>önerilmez.</w:t>
      </w:r>
    </w:p>
    <w:p w14:paraId="18DAC0C7" w14:textId="77777777" w:rsidR="004A3F07" w:rsidRPr="00E00E6F" w:rsidRDefault="004A3F07" w:rsidP="004A3F07">
      <w:pPr>
        <w:spacing w:before="72" w:line="360" w:lineRule="auto"/>
        <w:jc w:val="both"/>
        <w:rPr>
          <w:sz w:val="24"/>
          <w:szCs w:val="24"/>
        </w:rPr>
      </w:pPr>
      <w:r w:rsidRPr="00E00E6F">
        <w:rPr>
          <w:b/>
          <w:sz w:val="24"/>
          <w:szCs w:val="24"/>
        </w:rPr>
        <w:t>SAĞLIĞINIZ İÇİN KRİTİK OLAN YAŞAM TARZI ÖNERİLERİ</w:t>
      </w:r>
      <w:r w:rsidRPr="00E00E6F">
        <w:rPr>
          <w:sz w:val="24"/>
          <w:szCs w:val="24"/>
        </w:rPr>
        <w:t>: Çene darlıklarında ve yaşa göre sürmesi beklenen dişlerin normal seyrinde süremediği durumlarda kontrolün geciktirilmemesi gerekir.</w:t>
      </w:r>
    </w:p>
    <w:p w14:paraId="1B225B0D" w14:textId="77777777" w:rsidR="004A3F07" w:rsidRPr="00E00E6F" w:rsidRDefault="004A3F07" w:rsidP="004A3F07">
      <w:pPr>
        <w:spacing w:before="4" w:line="360" w:lineRule="auto"/>
        <w:jc w:val="both"/>
        <w:rPr>
          <w:sz w:val="24"/>
          <w:szCs w:val="24"/>
        </w:rPr>
      </w:pPr>
    </w:p>
    <w:p w14:paraId="100BC383" w14:textId="77777777" w:rsidR="004A3F07" w:rsidRPr="00E00E6F" w:rsidRDefault="004A3F07" w:rsidP="004A3F07">
      <w:pPr>
        <w:spacing w:before="4" w:line="360" w:lineRule="auto"/>
        <w:jc w:val="both"/>
        <w:outlineLvl w:val="0"/>
        <w:rPr>
          <w:b/>
          <w:bCs/>
          <w:sz w:val="24"/>
          <w:szCs w:val="24"/>
        </w:rPr>
      </w:pPr>
      <w:r w:rsidRPr="00E00E6F">
        <w:rPr>
          <w:b/>
          <w:bCs/>
          <w:sz w:val="24"/>
          <w:szCs w:val="24"/>
        </w:rPr>
        <w:t xml:space="preserve">GEREKTİĞİNDE AYNI KONUDA TIBBİ YARDIMA NASIL ULAŞILABİLİR: </w:t>
      </w:r>
      <w:r w:rsidRPr="00E00E6F">
        <w:rPr>
          <w:sz w:val="24"/>
          <w:szCs w:val="24"/>
        </w:rPr>
        <w:t xml:space="preserve">Mesai saatleri içerisinde Diş Hekimliği fakültesi, ADSH, ADSM veya devlet hastaneleri diş polikliniklerine, Mesai dışı saatlerde açık olan </w:t>
      </w:r>
      <w:proofErr w:type="spellStart"/>
      <w:r w:rsidRPr="00E00E6F">
        <w:rPr>
          <w:sz w:val="24"/>
          <w:szCs w:val="24"/>
        </w:rPr>
        <w:t>ADSM’lere</w:t>
      </w:r>
      <w:proofErr w:type="spellEnd"/>
      <w:r w:rsidRPr="00E00E6F">
        <w:rPr>
          <w:sz w:val="24"/>
          <w:szCs w:val="24"/>
        </w:rPr>
        <w:t xml:space="preserve"> başvurulabilir.</w:t>
      </w:r>
    </w:p>
    <w:p w14:paraId="7EF07452" w14:textId="77777777" w:rsidR="004A3F07" w:rsidRPr="00E00E6F" w:rsidRDefault="004A3F07" w:rsidP="004A3F07">
      <w:pPr>
        <w:spacing w:line="360" w:lineRule="auto"/>
        <w:jc w:val="both"/>
        <w:rPr>
          <w:b/>
          <w:sz w:val="24"/>
          <w:szCs w:val="24"/>
        </w:rPr>
      </w:pPr>
      <w:r w:rsidRPr="00E00E6F">
        <w:rPr>
          <w:b/>
          <w:sz w:val="24"/>
          <w:szCs w:val="24"/>
          <w:u w:val="single"/>
        </w:rPr>
        <w:lastRenderedPageBreak/>
        <w:t>HASTA ONAY:</w:t>
      </w:r>
    </w:p>
    <w:p w14:paraId="69AB71CF" w14:textId="77777777" w:rsidR="004A3F07" w:rsidRPr="00E00E6F" w:rsidRDefault="004A3F07" w:rsidP="004A3F07">
      <w:pPr>
        <w:tabs>
          <w:tab w:val="left" w:pos="471"/>
        </w:tabs>
        <w:spacing w:before="41" w:line="360" w:lineRule="auto"/>
        <w:jc w:val="both"/>
        <w:rPr>
          <w:sz w:val="24"/>
          <w:szCs w:val="24"/>
        </w:rPr>
      </w:pPr>
      <w:r w:rsidRPr="00E00E6F">
        <w:rPr>
          <w:sz w:val="24"/>
          <w:szCs w:val="24"/>
        </w:rPr>
        <w:t>Yukarıdaki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bilgilerin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hepsini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okudum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ve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bu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bilgilerden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başka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tarafıma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birçok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sözlü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bilgi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verildi. Anlamadığım ya da merak ettiğim noktaları hekimime danıştım, tüm sorularıma yanıt aldım. Tüm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ağzımın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detaylı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muayenesi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yapıldı.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Ayrıca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ilgili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birimde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hekim</w:t>
      </w:r>
      <w:r w:rsidRPr="00E00E6F">
        <w:rPr>
          <w:spacing w:val="49"/>
          <w:sz w:val="24"/>
          <w:szCs w:val="24"/>
        </w:rPr>
        <w:t xml:space="preserve"> </w:t>
      </w:r>
      <w:r w:rsidRPr="00E00E6F">
        <w:rPr>
          <w:sz w:val="24"/>
          <w:szCs w:val="24"/>
        </w:rPr>
        <w:t>tarafından</w:t>
      </w:r>
      <w:r w:rsidRPr="00E00E6F">
        <w:rPr>
          <w:spacing w:val="50"/>
          <w:sz w:val="24"/>
          <w:szCs w:val="24"/>
        </w:rPr>
        <w:t xml:space="preserve"> </w:t>
      </w:r>
      <w:r w:rsidRPr="00E00E6F">
        <w:rPr>
          <w:sz w:val="24"/>
          <w:szCs w:val="24"/>
        </w:rPr>
        <w:t>işleminin</w:t>
      </w:r>
      <w:r w:rsidRPr="00E00E6F">
        <w:rPr>
          <w:spacing w:val="50"/>
          <w:sz w:val="24"/>
          <w:szCs w:val="24"/>
        </w:rPr>
        <w:t xml:space="preserve"> </w:t>
      </w:r>
      <w:r w:rsidRPr="00E00E6F">
        <w:rPr>
          <w:sz w:val="24"/>
          <w:szCs w:val="24"/>
        </w:rPr>
        <w:t>ne</w:t>
      </w:r>
      <w:r w:rsidRPr="00E00E6F">
        <w:rPr>
          <w:spacing w:val="50"/>
          <w:sz w:val="24"/>
          <w:szCs w:val="24"/>
        </w:rPr>
        <w:t xml:space="preserve"> </w:t>
      </w:r>
      <w:r w:rsidRPr="00E00E6F">
        <w:rPr>
          <w:sz w:val="24"/>
          <w:szCs w:val="24"/>
        </w:rPr>
        <w:t>olduğu,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tedavinin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neden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gerektiği,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içerdiği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riskler,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oluşabilecek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problemler,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alternatif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yöntemler,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tedavi</w:t>
      </w:r>
      <w:r w:rsidRPr="00E00E6F">
        <w:rPr>
          <w:spacing w:val="50"/>
          <w:sz w:val="24"/>
          <w:szCs w:val="24"/>
        </w:rPr>
        <w:t xml:space="preserve"> </w:t>
      </w:r>
      <w:r w:rsidRPr="00E00E6F">
        <w:rPr>
          <w:sz w:val="24"/>
          <w:szCs w:val="24"/>
        </w:rPr>
        <w:t>sonrası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oluşabilecek değişiklikler, başarı olasılığı ve iyileşme sürecinde yaşanabilecek durumlar açıklandı. Verilen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randevulara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aksatmadan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gelinmesi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ve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hekimin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tedavi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ile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ilgili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öneri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ve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uygulamalarına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uyulmasının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tedavi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sonuçlarını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doğrudan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etkileyebileceği</w:t>
      </w:r>
      <w:r w:rsidRPr="00E00E6F">
        <w:rPr>
          <w:spacing w:val="49"/>
          <w:sz w:val="24"/>
          <w:szCs w:val="24"/>
        </w:rPr>
        <w:t xml:space="preserve"> </w:t>
      </w:r>
      <w:r w:rsidRPr="00E00E6F">
        <w:rPr>
          <w:sz w:val="24"/>
          <w:szCs w:val="24"/>
        </w:rPr>
        <w:t>hekim tarafından anlatıldı.</w:t>
      </w:r>
    </w:p>
    <w:p w14:paraId="713A147F" w14:textId="77777777" w:rsidR="004A3F07" w:rsidRPr="00E00E6F" w:rsidRDefault="004A3F07" w:rsidP="004A3F07">
      <w:pPr>
        <w:tabs>
          <w:tab w:val="left" w:pos="660"/>
        </w:tabs>
        <w:spacing w:line="360" w:lineRule="auto"/>
        <w:jc w:val="both"/>
        <w:rPr>
          <w:sz w:val="24"/>
          <w:szCs w:val="24"/>
        </w:rPr>
      </w:pPr>
      <w:r w:rsidRPr="00E00E6F">
        <w:rPr>
          <w:sz w:val="24"/>
          <w:szCs w:val="24"/>
        </w:rPr>
        <w:t>Ağzımın hekim tarafından dış ve iç muayenesine, hekimin diş numaraları ile belirttiği işlemlerin ve tedavi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yöntemlerinin uygulanmasına</w:t>
      </w:r>
      <w:r w:rsidRPr="00E00E6F">
        <w:rPr>
          <w:spacing w:val="1"/>
          <w:sz w:val="24"/>
          <w:szCs w:val="24"/>
        </w:rPr>
        <w:t xml:space="preserve">, </w:t>
      </w:r>
      <w:r w:rsidRPr="00E00E6F">
        <w:rPr>
          <w:sz w:val="24"/>
          <w:szCs w:val="24"/>
        </w:rPr>
        <w:t>bu işlemler sırasında hekimin planlanan işlemler dışında ilave ve farklı işlemler</w:t>
      </w:r>
      <w:r w:rsidRPr="00E00E6F">
        <w:rPr>
          <w:spacing w:val="-47"/>
          <w:sz w:val="24"/>
          <w:szCs w:val="24"/>
        </w:rPr>
        <w:t xml:space="preserve"> </w:t>
      </w:r>
      <w:r w:rsidRPr="00E00E6F">
        <w:rPr>
          <w:sz w:val="24"/>
          <w:szCs w:val="24"/>
        </w:rPr>
        <w:t>gerektirecek durumlarla karşılaşması durumunda hekimin mesleki yargısıyla uygun bulduğu farklı işlemleri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yapabilmesine</w:t>
      </w:r>
      <w:r w:rsidRPr="00E00E6F">
        <w:rPr>
          <w:spacing w:val="-3"/>
          <w:sz w:val="24"/>
          <w:szCs w:val="24"/>
        </w:rPr>
        <w:t xml:space="preserve"> </w:t>
      </w:r>
      <w:r w:rsidRPr="00E00E6F">
        <w:rPr>
          <w:sz w:val="24"/>
          <w:szCs w:val="24"/>
        </w:rPr>
        <w:t>olanak</w:t>
      </w:r>
      <w:r w:rsidRPr="00E00E6F">
        <w:rPr>
          <w:spacing w:val="-2"/>
          <w:sz w:val="24"/>
          <w:szCs w:val="24"/>
        </w:rPr>
        <w:t xml:space="preserve"> </w:t>
      </w:r>
      <w:r w:rsidRPr="00E00E6F">
        <w:rPr>
          <w:sz w:val="24"/>
          <w:szCs w:val="24"/>
        </w:rPr>
        <w:t>verdiğimi bildiririm.</w:t>
      </w:r>
    </w:p>
    <w:p w14:paraId="5C314778" w14:textId="77777777" w:rsidR="004A3F07" w:rsidRPr="00E00E6F" w:rsidRDefault="004A3F07" w:rsidP="004A3F07">
      <w:pPr>
        <w:pStyle w:val="GvdeMetni"/>
        <w:spacing w:line="360" w:lineRule="auto"/>
        <w:jc w:val="both"/>
      </w:pPr>
    </w:p>
    <w:p w14:paraId="698F9FD5" w14:textId="77777777" w:rsidR="004A3F07" w:rsidRPr="00E00E6F" w:rsidRDefault="004A3F07" w:rsidP="004A3F07">
      <w:pPr>
        <w:tabs>
          <w:tab w:val="left" w:pos="660"/>
        </w:tabs>
        <w:spacing w:line="360" w:lineRule="auto"/>
        <w:jc w:val="both"/>
        <w:rPr>
          <w:sz w:val="24"/>
          <w:szCs w:val="24"/>
        </w:rPr>
      </w:pPr>
      <w:r w:rsidRPr="00E00E6F">
        <w:rPr>
          <w:sz w:val="24"/>
          <w:szCs w:val="24"/>
        </w:rPr>
        <w:t>Tarafıma uygulanacak olan tedavi ve daha sonra oluşabilecek durumlarda yapılacak tüm tedavilere, yukarıda</w:t>
      </w:r>
      <w:r w:rsidRPr="00E00E6F">
        <w:rPr>
          <w:spacing w:val="-47"/>
          <w:sz w:val="24"/>
          <w:szCs w:val="24"/>
        </w:rPr>
        <w:t xml:space="preserve"> </w:t>
      </w:r>
      <w:r w:rsidRPr="00E00E6F">
        <w:rPr>
          <w:sz w:val="24"/>
          <w:szCs w:val="24"/>
        </w:rPr>
        <w:t>listelenen maddelere ve aynı zamanda bana yapılan sözlü ve yazılı açıklamalara kendimde olarak ve kendi</w:t>
      </w:r>
      <w:r w:rsidRPr="00E00E6F">
        <w:rPr>
          <w:spacing w:val="1"/>
          <w:sz w:val="24"/>
          <w:szCs w:val="24"/>
        </w:rPr>
        <w:t xml:space="preserve"> </w:t>
      </w:r>
      <w:r w:rsidRPr="00E00E6F">
        <w:rPr>
          <w:sz w:val="24"/>
          <w:szCs w:val="24"/>
        </w:rPr>
        <w:t>irademle</w:t>
      </w:r>
      <w:r w:rsidRPr="00E00E6F">
        <w:rPr>
          <w:spacing w:val="-4"/>
          <w:sz w:val="24"/>
          <w:szCs w:val="24"/>
        </w:rPr>
        <w:t xml:space="preserve"> </w:t>
      </w:r>
      <w:r w:rsidRPr="00E00E6F">
        <w:rPr>
          <w:sz w:val="24"/>
          <w:szCs w:val="24"/>
        </w:rPr>
        <w:t>onay</w:t>
      </w:r>
      <w:r w:rsidRPr="00E00E6F">
        <w:rPr>
          <w:spacing w:val="-2"/>
          <w:sz w:val="24"/>
          <w:szCs w:val="24"/>
        </w:rPr>
        <w:t xml:space="preserve"> </w:t>
      </w:r>
      <w:r w:rsidRPr="00E00E6F">
        <w:rPr>
          <w:sz w:val="24"/>
          <w:szCs w:val="24"/>
        </w:rPr>
        <w:t>veriyorum.</w:t>
      </w:r>
    </w:p>
    <w:p w14:paraId="45F39508" w14:textId="77777777" w:rsidR="004A3F07" w:rsidRPr="00E00E6F" w:rsidRDefault="004A3F07" w:rsidP="004A3F07">
      <w:pPr>
        <w:tabs>
          <w:tab w:val="left" w:pos="660"/>
        </w:tabs>
        <w:spacing w:line="360" w:lineRule="auto"/>
        <w:jc w:val="both"/>
        <w:rPr>
          <w:sz w:val="24"/>
          <w:szCs w:val="24"/>
        </w:rPr>
      </w:pPr>
      <w:r w:rsidRPr="00E00E6F">
        <w:rPr>
          <w:sz w:val="24"/>
          <w:szCs w:val="24"/>
        </w:rPr>
        <w:t>Yukarıda yazılı olan onam formunu dikkatlice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E00E6F">
        <w:rPr>
          <w:sz w:val="24"/>
          <w:szCs w:val="24"/>
        </w:rPr>
        <w:t>…</w:t>
      </w:r>
      <w:r w:rsidRPr="00E00E6F">
        <w:rPr>
          <w:rStyle w:val="cf01"/>
          <w:rFonts w:ascii="Times New Roman" w:hAnsi="Times New Roman" w:cs="Times New Roman"/>
          <w:sz w:val="24"/>
          <w:szCs w:val="24"/>
        </w:rPr>
        <w:t>(</w:t>
      </w:r>
      <w:proofErr w:type="gramEnd"/>
      <w:r w:rsidRPr="00E00E6F">
        <w:rPr>
          <w:rStyle w:val="cf01"/>
          <w:rFonts w:ascii="Times New Roman" w:hAnsi="Times New Roman" w:cs="Times New Roman"/>
          <w:sz w:val="24"/>
          <w:szCs w:val="24"/>
        </w:rPr>
        <w:t>Buradaki boşluk, hastanın kendi el yazısı ile "okudum, anladım, kabul ediyorum" yazacağı şekilde düzenlenmelidir.)</w:t>
      </w:r>
    </w:p>
    <w:p w14:paraId="2CA927E7" w14:textId="77777777" w:rsidR="004A3F07" w:rsidRPr="00E00E6F" w:rsidRDefault="004A3F07" w:rsidP="004A3F07">
      <w:pPr>
        <w:spacing w:line="360" w:lineRule="auto"/>
        <w:jc w:val="both"/>
        <w:rPr>
          <w:b/>
          <w:sz w:val="24"/>
          <w:szCs w:val="24"/>
          <w:u w:val="single"/>
        </w:rPr>
      </w:pPr>
      <w:r w:rsidRPr="00E00E6F">
        <w:rPr>
          <w:b/>
          <w:sz w:val="24"/>
          <w:szCs w:val="24"/>
          <w:u w:val="single"/>
        </w:rPr>
        <w:t>HASTA İMZA:</w:t>
      </w:r>
    </w:p>
    <w:p w14:paraId="706C9425" w14:textId="77777777" w:rsidR="004A3F07" w:rsidRPr="00E00E6F" w:rsidRDefault="004A3F07" w:rsidP="004A3F07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107C375F" w14:textId="77777777" w:rsidR="004A3F07" w:rsidRPr="00E00E6F" w:rsidRDefault="004A3F07" w:rsidP="004A3F07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0864E898" w14:textId="77777777" w:rsidR="004A3F07" w:rsidRPr="00E00E6F" w:rsidRDefault="004A3F07" w:rsidP="004A3F07">
      <w:pPr>
        <w:spacing w:line="360" w:lineRule="auto"/>
        <w:jc w:val="both"/>
        <w:rPr>
          <w:b/>
          <w:sz w:val="24"/>
          <w:szCs w:val="24"/>
        </w:rPr>
      </w:pPr>
      <w:r w:rsidRPr="00E00E6F">
        <w:rPr>
          <w:b/>
          <w:sz w:val="24"/>
          <w:szCs w:val="24"/>
          <w:u w:val="single"/>
        </w:rPr>
        <w:t>HEKİM ONAY:</w:t>
      </w:r>
    </w:p>
    <w:p w14:paraId="223BC1B9" w14:textId="77777777" w:rsidR="004A3F07" w:rsidRPr="00E00E6F" w:rsidRDefault="004A3F07" w:rsidP="004A3F07">
      <w:pPr>
        <w:pStyle w:val="GvdeMetni"/>
        <w:spacing w:before="1" w:line="360" w:lineRule="auto"/>
        <w:jc w:val="both"/>
      </w:pPr>
      <w:r w:rsidRPr="00E00E6F">
        <w:t>Hastanın durumunu, işlemin kim tarafından yapılacağını, işlemden beklenen faydaları, hastanın tedaviye ihtiyacı</w:t>
      </w:r>
      <w:r w:rsidRPr="00E00E6F">
        <w:rPr>
          <w:spacing w:val="1"/>
        </w:rPr>
        <w:t xml:space="preserve"> </w:t>
      </w:r>
      <w:r w:rsidRPr="00E00E6F">
        <w:t>olduğunu,</w:t>
      </w:r>
      <w:r w:rsidRPr="00E00E6F">
        <w:rPr>
          <w:spacing w:val="1"/>
        </w:rPr>
        <w:t xml:space="preserve"> </w:t>
      </w:r>
      <w:r w:rsidRPr="00E00E6F">
        <w:t>tedavi</w:t>
      </w:r>
      <w:r w:rsidRPr="00E00E6F">
        <w:rPr>
          <w:spacing w:val="1"/>
        </w:rPr>
        <w:t xml:space="preserve"> </w:t>
      </w:r>
      <w:r w:rsidRPr="00E00E6F">
        <w:t>yöntemi</w:t>
      </w:r>
      <w:r w:rsidRPr="00E00E6F">
        <w:rPr>
          <w:spacing w:val="1"/>
        </w:rPr>
        <w:t xml:space="preserve"> </w:t>
      </w:r>
      <w:r w:rsidRPr="00E00E6F">
        <w:t>ve</w:t>
      </w:r>
      <w:r w:rsidRPr="00E00E6F">
        <w:rPr>
          <w:spacing w:val="1"/>
        </w:rPr>
        <w:t xml:space="preserve"> </w:t>
      </w:r>
      <w:r w:rsidRPr="00E00E6F">
        <w:t>riskleri-komplikasyonlarını</w:t>
      </w:r>
      <w:r w:rsidRPr="00E00E6F">
        <w:rPr>
          <w:spacing w:val="1"/>
        </w:rPr>
        <w:t xml:space="preserve"> </w:t>
      </w:r>
      <w:r w:rsidRPr="00E00E6F">
        <w:t>işlemin</w:t>
      </w:r>
      <w:r w:rsidRPr="00E00E6F">
        <w:rPr>
          <w:spacing w:val="1"/>
        </w:rPr>
        <w:t xml:space="preserve"> </w:t>
      </w:r>
      <w:r w:rsidRPr="00E00E6F">
        <w:t>tahmini</w:t>
      </w:r>
      <w:r w:rsidRPr="00E00E6F">
        <w:rPr>
          <w:spacing w:val="1"/>
        </w:rPr>
        <w:t xml:space="preserve"> </w:t>
      </w:r>
      <w:r w:rsidRPr="00E00E6F">
        <w:t>süresini, tedaviyle</w:t>
      </w:r>
      <w:r w:rsidRPr="00E00E6F">
        <w:rPr>
          <w:spacing w:val="1"/>
        </w:rPr>
        <w:t xml:space="preserve"> </w:t>
      </w:r>
      <w:r w:rsidRPr="00E00E6F">
        <w:t>ilgili</w:t>
      </w:r>
      <w:r w:rsidRPr="00E00E6F">
        <w:rPr>
          <w:spacing w:val="1"/>
        </w:rPr>
        <w:t xml:space="preserve"> </w:t>
      </w:r>
      <w:r w:rsidRPr="00E00E6F">
        <w:t>seçenekler</w:t>
      </w:r>
      <w:r w:rsidRPr="00E00E6F">
        <w:rPr>
          <w:spacing w:val="1"/>
        </w:rPr>
        <w:t xml:space="preserve"> </w:t>
      </w:r>
      <w:r w:rsidRPr="00E00E6F">
        <w:t>ve</w:t>
      </w:r>
      <w:r w:rsidRPr="00E00E6F">
        <w:rPr>
          <w:spacing w:val="1"/>
        </w:rPr>
        <w:t xml:space="preserve"> </w:t>
      </w:r>
      <w:r w:rsidRPr="00E00E6F">
        <w:t>risklerini, bu</w:t>
      </w:r>
      <w:r w:rsidRPr="00E00E6F">
        <w:rPr>
          <w:spacing w:val="-2"/>
        </w:rPr>
        <w:t xml:space="preserve"> </w:t>
      </w:r>
      <w:r w:rsidRPr="00E00E6F">
        <w:t>riskler gerçekleştiğinde</w:t>
      </w:r>
      <w:r w:rsidRPr="00E00E6F">
        <w:rPr>
          <w:spacing w:val="1"/>
        </w:rPr>
        <w:t xml:space="preserve"> </w:t>
      </w:r>
      <w:r w:rsidRPr="00E00E6F">
        <w:t>olası</w:t>
      </w:r>
      <w:r w:rsidRPr="00E00E6F">
        <w:rPr>
          <w:spacing w:val="-4"/>
        </w:rPr>
        <w:t xml:space="preserve"> </w:t>
      </w:r>
      <w:r w:rsidRPr="00E00E6F">
        <w:t>sonuçlarını, özel</w:t>
      </w:r>
      <w:r w:rsidRPr="00E00E6F">
        <w:rPr>
          <w:spacing w:val="-1"/>
        </w:rPr>
        <w:t xml:space="preserve"> </w:t>
      </w:r>
      <w:r w:rsidRPr="00E00E6F">
        <w:t>risk ve problemleri hastaya anlattım.</w:t>
      </w:r>
    </w:p>
    <w:p w14:paraId="69839A04" w14:textId="77777777" w:rsidR="004A3F07" w:rsidRPr="00E00E6F" w:rsidRDefault="004A3F07" w:rsidP="004A3F07">
      <w:pPr>
        <w:pStyle w:val="GvdeMetni"/>
        <w:spacing w:before="1" w:after="4" w:line="360" w:lineRule="auto"/>
        <w:jc w:val="both"/>
      </w:pPr>
      <w:r w:rsidRPr="00E00E6F">
        <w:t>Hastaya yukarıda bahsedilen noktalarla ilgili sorular sorma, diğer düşüncelerini tartışma fırsatı verdim ve mümkün</w:t>
      </w:r>
      <w:r w:rsidRPr="00E00E6F">
        <w:rPr>
          <w:spacing w:val="-47"/>
        </w:rPr>
        <w:t xml:space="preserve"> </w:t>
      </w:r>
      <w:r w:rsidRPr="00E00E6F">
        <w:t>olduğunca</w:t>
      </w:r>
      <w:r w:rsidRPr="00E00E6F">
        <w:rPr>
          <w:spacing w:val="-1"/>
        </w:rPr>
        <w:t xml:space="preserve"> </w:t>
      </w:r>
      <w:r w:rsidRPr="00E00E6F">
        <w:t>sorularının</w:t>
      </w:r>
      <w:r w:rsidRPr="00E00E6F">
        <w:rPr>
          <w:spacing w:val="-2"/>
        </w:rPr>
        <w:t xml:space="preserve"> </w:t>
      </w:r>
      <w:r w:rsidRPr="00E00E6F">
        <w:t>hepsini</w:t>
      </w:r>
      <w:r w:rsidRPr="00E00E6F">
        <w:rPr>
          <w:spacing w:val="49"/>
        </w:rPr>
        <w:t xml:space="preserve"> </w:t>
      </w:r>
      <w:r w:rsidRPr="00E00E6F">
        <w:t>cevapladım.</w:t>
      </w:r>
      <w:r w:rsidRPr="00E00E6F">
        <w:rPr>
          <w:spacing w:val="48"/>
        </w:rPr>
        <w:t xml:space="preserve"> </w:t>
      </w:r>
      <w:r w:rsidRPr="00E00E6F">
        <w:t>Hasta</w:t>
      </w:r>
      <w:r w:rsidRPr="00E00E6F">
        <w:rPr>
          <w:spacing w:val="-2"/>
        </w:rPr>
        <w:t xml:space="preserve"> </w:t>
      </w:r>
      <w:r w:rsidRPr="00E00E6F">
        <w:t>/</w:t>
      </w:r>
      <w:r w:rsidRPr="00E00E6F">
        <w:rPr>
          <w:spacing w:val="-2"/>
        </w:rPr>
        <w:t xml:space="preserve"> </w:t>
      </w:r>
      <w:r w:rsidRPr="00E00E6F">
        <w:t>vekilin</w:t>
      </w:r>
      <w:r w:rsidRPr="00E00E6F">
        <w:rPr>
          <w:spacing w:val="-1"/>
        </w:rPr>
        <w:t xml:space="preserve"> </w:t>
      </w:r>
      <w:r w:rsidRPr="00E00E6F">
        <w:t>yukarıdaki</w:t>
      </w:r>
      <w:r w:rsidRPr="00E00E6F">
        <w:rPr>
          <w:spacing w:val="-1"/>
        </w:rPr>
        <w:t xml:space="preserve"> </w:t>
      </w:r>
      <w:r w:rsidRPr="00E00E6F">
        <w:lastRenderedPageBreak/>
        <w:t>bilgileri anladığını</w:t>
      </w:r>
      <w:r w:rsidRPr="00E00E6F">
        <w:rPr>
          <w:spacing w:val="-1"/>
        </w:rPr>
        <w:t xml:space="preserve"> </w:t>
      </w:r>
      <w:r w:rsidRPr="00E00E6F">
        <w:t>düşünüyorum.</w:t>
      </w:r>
      <w:bookmarkEnd w:id="0"/>
    </w:p>
    <w:p w14:paraId="78B8740D" w14:textId="77777777" w:rsidR="004A3F07" w:rsidRPr="00E00E6F" w:rsidRDefault="004A3F07" w:rsidP="004A3F07">
      <w:pPr>
        <w:pStyle w:val="GvdeMetni"/>
        <w:spacing w:before="1" w:after="4" w:line="360" w:lineRule="auto"/>
        <w:jc w:val="both"/>
      </w:pPr>
    </w:p>
    <w:p w14:paraId="57490671" w14:textId="77777777" w:rsidR="004A3F07" w:rsidRPr="00E00E6F" w:rsidRDefault="004A3F07" w:rsidP="004A3F07">
      <w:pPr>
        <w:pStyle w:val="GvdeMetni"/>
        <w:spacing w:before="1" w:after="4" w:line="360" w:lineRule="auto"/>
        <w:jc w:val="both"/>
        <w:rPr>
          <w:b/>
          <w:bCs/>
          <w:u w:val="single"/>
        </w:rPr>
      </w:pPr>
      <w:r w:rsidRPr="00E00E6F">
        <w:rPr>
          <w:b/>
          <w:bCs/>
          <w:u w:val="single"/>
        </w:rPr>
        <w:t>HEKİM İMZA:</w:t>
      </w:r>
    </w:p>
    <w:p w14:paraId="2788F04C" w14:textId="77777777" w:rsidR="004A3F07" w:rsidRPr="00E00E6F" w:rsidRDefault="004A3F07" w:rsidP="004A3F07">
      <w:pPr>
        <w:spacing w:line="360" w:lineRule="auto"/>
        <w:jc w:val="both"/>
        <w:rPr>
          <w:sz w:val="24"/>
          <w:szCs w:val="24"/>
        </w:rPr>
      </w:pPr>
      <w:r w:rsidRPr="00E00E6F">
        <w:rPr>
          <w:sz w:val="24"/>
          <w:szCs w:val="24"/>
        </w:rPr>
        <w:t xml:space="preserve">                        </w:t>
      </w:r>
    </w:p>
    <w:p w14:paraId="4E4717A3" w14:textId="4B7765E1" w:rsidR="00766609" w:rsidRPr="00E00E6F" w:rsidRDefault="00766609" w:rsidP="004A3F07">
      <w:pPr>
        <w:pStyle w:val="GvdeMetni"/>
        <w:spacing w:line="360" w:lineRule="auto"/>
        <w:jc w:val="both"/>
      </w:pPr>
    </w:p>
    <w:sectPr w:rsidR="00766609" w:rsidRPr="00E00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CCF"/>
    <w:rsid w:val="00374177"/>
    <w:rsid w:val="004A3F07"/>
    <w:rsid w:val="00621CCF"/>
    <w:rsid w:val="00766609"/>
    <w:rsid w:val="00BC7EE2"/>
    <w:rsid w:val="00E0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A5BE0"/>
  <w15:chartTrackingRefBased/>
  <w15:docId w15:val="{715E79F2-29BB-4E84-807C-8B681ECC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A3F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tr-TR" w:bidi="tr-TR"/>
      <w14:ligatures w14:val="none"/>
    </w:rPr>
  </w:style>
  <w:style w:type="paragraph" w:styleId="Balk1">
    <w:name w:val="heading 1"/>
    <w:basedOn w:val="Normal"/>
    <w:link w:val="Balk1Char"/>
    <w:uiPriority w:val="1"/>
    <w:qFormat/>
    <w:rsid w:val="004A3F07"/>
    <w:pPr>
      <w:ind w:left="177"/>
      <w:jc w:val="both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4A3F07"/>
    <w:rPr>
      <w:rFonts w:ascii="Times New Roman" w:eastAsia="Times New Roman" w:hAnsi="Times New Roman" w:cs="Times New Roman"/>
      <w:b/>
      <w:bCs/>
      <w:kern w:val="0"/>
      <w:sz w:val="24"/>
      <w:szCs w:val="24"/>
      <w:lang w:eastAsia="tr-TR" w:bidi="tr-TR"/>
      <w14:ligatures w14:val="none"/>
    </w:rPr>
  </w:style>
  <w:style w:type="paragraph" w:styleId="GvdeMetni">
    <w:name w:val="Body Text"/>
    <w:basedOn w:val="Normal"/>
    <w:link w:val="GvdeMetniChar"/>
    <w:uiPriority w:val="1"/>
    <w:qFormat/>
    <w:rsid w:val="004A3F07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A3F07"/>
    <w:rPr>
      <w:rFonts w:ascii="Times New Roman" w:eastAsia="Times New Roman" w:hAnsi="Times New Roman" w:cs="Times New Roman"/>
      <w:kern w:val="0"/>
      <w:sz w:val="24"/>
      <w:szCs w:val="24"/>
      <w:lang w:eastAsia="tr-TR" w:bidi="tr-TR"/>
      <w14:ligatures w14:val="none"/>
    </w:rPr>
  </w:style>
  <w:style w:type="character" w:customStyle="1" w:styleId="cf01">
    <w:name w:val="cf01"/>
    <w:basedOn w:val="VarsaylanParagrafYazTipi"/>
    <w:rsid w:val="004A3F0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976</Words>
  <Characters>5564</Characters>
  <Application>Microsoft Office Word</Application>
  <DocSecurity>0</DocSecurity>
  <Lines>46</Lines>
  <Paragraphs>13</Paragraphs>
  <ScaleCrop>false</ScaleCrop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 Gurses</dc:creator>
  <cp:keywords/>
  <dc:description/>
  <cp:lastModifiedBy>gokhangurses.akademik@gmail.com</cp:lastModifiedBy>
  <cp:revision>6</cp:revision>
  <dcterms:created xsi:type="dcterms:W3CDTF">2023-03-29T06:54:00Z</dcterms:created>
  <dcterms:modified xsi:type="dcterms:W3CDTF">2023-07-31T07:31:00Z</dcterms:modified>
</cp:coreProperties>
</file>